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26" w:rsidRPr="005B5737" w:rsidRDefault="00500D57" w:rsidP="00F05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168005"/>
            <wp:effectExtent l="0" t="0" r="3175" b="4445"/>
            <wp:wrapThrough wrapText="bothSides">
              <wp:wrapPolygon edited="0">
                <wp:start x="0" y="0"/>
                <wp:lineTo x="0" y="21561"/>
                <wp:lineTo x="21542" y="21561"/>
                <wp:lineTo x="21542" y="0"/>
                <wp:lineTo x="0" y="0"/>
              </wp:wrapPolygon>
            </wp:wrapThrough>
            <wp:docPr id="1" name="Рисунок 1" descr="C:\Users\vishenka\Desktop\титул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henka\Desktop\титулк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726" w:rsidRDefault="00F05726" w:rsidP="00F057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726" w:rsidRDefault="00F05726" w:rsidP="00500D57">
      <w:pPr>
        <w:tabs>
          <w:tab w:val="left" w:pos="33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Оронгой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2022г.</w:t>
      </w:r>
    </w:p>
    <w:p w:rsidR="00F05726" w:rsidRPr="0099730F" w:rsidRDefault="0099730F" w:rsidP="00F05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0F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   на 2022 – 2023 учебный год</w:t>
      </w:r>
    </w:p>
    <w:p w:rsidR="0099730F" w:rsidRDefault="0099730F" w:rsidP="00F057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30F" w:rsidRDefault="0099730F" w:rsidP="00F05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730F" w:rsidRDefault="0099730F" w:rsidP="00F057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9730F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документом, регламентирующем общие требования к организации образовательного процесса в 2022-2023 учебном году в муниципальном дошкольном образовательном учреждении детский сад «Вишенка».                                                                                                           Календарный учебный график разработан в соответствии со следующими документами:</w:t>
      </w:r>
    </w:p>
    <w:p w:rsidR="0099730F" w:rsidRDefault="0099730F" w:rsidP="0099730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 «Об образовании в Российской Федерации» от 29.12</w:t>
      </w:r>
      <w:r w:rsidR="00092232">
        <w:rPr>
          <w:rFonts w:ascii="Times New Roman" w:hAnsi="Times New Roman" w:cs="Times New Roman"/>
          <w:sz w:val="24"/>
          <w:szCs w:val="24"/>
        </w:rPr>
        <w:t>.2012г.   № 273 (статья 2, пункт 9);</w:t>
      </w:r>
    </w:p>
    <w:p w:rsidR="00092232" w:rsidRDefault="00092232" w:rsidP="0099730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2.4.1.3049-13   «Санитарно-эпидемиологические требования к устройству, содержанию и организации режима работы в дошкольных организациях»; </w:t>
      </w:r>
    </w:p>
    <w:p w:rsidR="00092232" w:rsidRDefault="00092232" w:rsidP="000922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октября 2013г.  № 1155);</w:t>
      </w:r>
    </w:p>
    <w:p w:rsidR="00092232" w:rsidRDefault="00092232" w:rsidP="000922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E42497">
        <w:rPr>
          <w:rFonts w:ascii="Times New Roman" w:hAnsi="Times New Roman" w:cs="Times New Roman"/>
          <w:sz w:val="24"/>
          <w:szCs w:val="24"/>
        </w:rPr>
        <w:t>е  Г</w:t>
      </w:r>
      <w:r>
        <w:rPr>
          <w:rFonts w:ascii="Times New Roman" w:hAnsi="Times New Roman" w:cs="Times New Roman"/>
          <w:sz w:val="24"/>
          <w:szCs w:val="24"/>
        </w:rPr>
        <w:t>лавного</w:t>
      </w:r>
      <w:r w:rsidR="00E42497">
        <w:rPr>
          <w:rFonts w:ascii="Times New Roman" w:hAnsi="Times New Roman" w:cs="Times New Roman"/>
          <w:sz w:val="24"/>
          <w:szCs w:val="24"/>
        </w:rPr>
        <w:t xml:space="preserve"> государственного санитарного врача Российской Федерации  «Об утверждении санитарных правил СП 2.4.3648-20  «Санитарно-эпидемиологические требования к организации воспитания и обучения, отдыха и оздоровления детей и молодежи» от 28.09.2020г.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497">
        <w:rPr>
          <w:rFonts w:ascii="Times New Roman" w:hAnsi="Times New Roman" w:cs="Times New Roman"/>
          <w:sz w:val="24"/>
          <w:szCs w:val="24"/>
        </w:rPr>
        <w:t>№ 28;</w:t>
      </w:r>
    </w:p>
    <w:p w:rsidR="00AA1437" w:rsidRDefault="00AA1437" w:rsidP="000922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 «Об утверждение санитарных правил и норм СанПиН 1.2.3685-21 «Гигиенические  нормативы и требования к обеспечению безопасности и (или)</w:t>
      </w:r>
      <w:r w:rsidR="005B5737">
        <w:rPr>
          <w:rFonts w:ascii="Times New Roman" w:hAnsi="Times New Roman" w:cs="Times New Roman"/>
          <w:sz w:val="24"/>
          <w:szCs w:val="24"/>
        </w:rPr>
        <w:t xml:space="preserve"> безвредности для человека факторов среды обитания» от 28.01.2021г. № 2;</w:t>
      </w:r>
    </w:p>
    <w:p w:rsidR="00092232" w:rsidRDefault="00092232" w:rsidP="000922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 МДОУ</w:t>
      </w:r>
    </w:p>
    <w:p w:rsidR="00BA7D16" w:rsidRDefault="00BA7D16" w:rsidP="000922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«От рождения до школы»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</w:p>
    <w:p w:rsidR="00BA7D16" w:rsidRDefault="00BA7D16" w:rsidP="00BA7D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D16" w:rsidRDefault="00BA7D16" w:rsidP="00BA7D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распределено количество занятий так, чтобы была возможность строить план на принципах вариативности и дифференциации. Непосредственно образовательная деятельность (два занятия) в 1 и 2 младших группах проводится в первой половине дня. Образовательная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связанная с умственной нагрузкой проводится (во вторник)</w:t>
      </w:r>
      <w:r w:rsidR="000077B9">
        <w:rPr>
          <w:rFonts w:ascii="Times New Roman" w:hAnsi="Times New Roman" w:cs="Times New Roman"/>
          <w:sz w:val="24"/>
          <w:szCs w:val="24"/>
        </w:rPr>
        <w:t xml:space="preserve"> согласно расписанию. </w:t>
      </w:r>
      <w:proofErr w:type="gramStart"/>
      <w:r w:rsidR="000077B9">
        <w:rPr>
          <w:rFonts w:ascii="Times New Roman" w:hAnsi="Times New Roman" w:cs="Times New Roman"/>
          <w:sz w:val="24"/>
          <w:szCs w:val="24"/>
        </w:rPr>
        <w:t>В средней  подгруппе 2 занятия в первой половине дня в старшей и подготовительной два занятия в первую половину и одно занятие во вторую.</w:t>
      </w:r>
      <w:proofErr w:type="gramEnd"/>
      <w:r w:rsidR="000077B9">
        <w:rPr>
          <w:rFonts w:ascii="Times New Roman" w:hAnsi="Times New Roman" w:cs="Times New Roman"/>
          <w:sz w:val="24"/>
          <w:szCs w:val="24"/>
        </w:rPr>
        <w:t xml:space="preserve"> В подготовительной группе одно занятие по развитию речи – обучение грамоте. </w:t>
      </w:r>
      <w:proofErr w:type="gramStart"/>
      <w:r w:rsidR="000077B9">
        <w:rPr>
          <w:rFonts w:ascii="Times New Roman" w:hAnsi="Times New Roman" w:cs="Times New Roman"/>
          <w:sz w:val="24"/>
          <w:szCs w:val="24"/>
        </w:rPr>
        <w:t>Занятие</w:t>
      </w:r>
      <w:proofErr w:type="gramEnd"/>
      <w:r w:rsidR="000077B9">
        <w:rPr>
          <w:rFonts w:ascii="Times New Roman" w:hAnsi="Times New Roman" w:cs="Times New Roman"/>
          <w:sz w:val="24"/>
          <w:szCs w:val="24"/>
        </w:rPr>
        <w:t xml:space="preserve"> связанное с умственной нагрузкой проводится в середине недели (в среду). Между каждым занятием перерыв 10 минут, в середине занятия проводится </w:t>
      </w:r>
      <w:proofErr w:type="spellStart"/>
      <w:r w:rsidR="000077B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0077B9">
        <w:rPr>
          <w:rFonts w:ascii="Times New Roman" w:hAnsi="Times New Roman" w:cs="Times New Roman"/>
          <w:sz w:val="24"/>
          <w:szCs w:val="24"/>
        </w:rPr>
        <w:t xml:space="preserve">.                                        В  программу включен региональный компонент – бурятский язык.  Он проводится согласно сетке занятий,  по два занятия в неделю </w:t>
      </w:r>
      <w:proofErr w:type="gramStart"/>
      <w:r w:rsidR="000077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77B9">
        <w:rPr>
          <w:rFonts w:ascii="Times New Roman" w:hAnsi="Times New Roman" w:cs="Times New Roman"/>
          <w:sz w:val="24"/>
          <w:szCs w:val="24"/>
        </w:rPr>
        <w:t xml:space="preserve"> средней, старшей и </w:t>
      </w:r>
      <w:proofErr w:type="gramStart"/>
      <w:r w:rsidR="000077B9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="000077B9">
        <w:rPr>
          <w:rFonts w:ascii="Times New Roman" w:hAnsi="Times New Roman" w:cs="Times New Roman"/>
          <w:sz w:val="24"/>
          <w:szCs w:val="24"/>
        </w:rPr>
        <w:t xml:space="preserve"> группах.  </w:t>
      </w:r>
      <w:proofErr w:type="gramStart"/>
      <w:r w:rsidR="000077B9">
        <w:rPr>
          <w:rFonts w:ascii="Times New Roman" w:hAnsi="Times New Roman" w:cs="Times New Roman"/>
          <w:sz w:val="24"/>
          <w:szCs w:val="24"/>
        </w:rPr>
        <w:t>При организации занятий используется парциальная программа  «</w:t>
      </w:r>
      <w:proofErr w:type="spellStart"/>
      <w:r w:rsidR="000077B9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="000077B9">
        <w:rPr>
          <w:rFonts w:ascii="Times New Roman" w:hAnsi="Times New Roman" w:cs="Times New Roman"/>
          <w:sz w:val="24"/>
          <w:szCs w:val="24"/>
        </w:rPr>
        <w:t xml:space="preserve">-э!» под редакцией  Г-Х </w:t>
      </w:r>
      <w:proofErr w:type="spellStart"/>
      <w:r w:rsidR="000077B9">
        <w:rPr>
          <w:rFonts w:ascii="Times New Roman" w:hAnsi="Times New Roman" w:cs="Times New Roman"/>
          <w:sz w:val="24"/>
          <w:szCs w:val="24"/>
        </w:rPr>
        <w:t>Гунжитовой</w:t>
      </w:r>
      <w:proofErr w:type="spellEnd"/>
      <w:r w:rsidR="000077B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="000077B9">
        <w:rPr>
          <w:rFonts w:ascii="Times New Roman" w:hAnsi="Times New Roman" w:cs="Times New Roman"/>
          <w:sz w:val="24"/>
          <w:szCs w:val="24"/>
        </w:rPr>
        <w:t>Дареевой</w:t>
      </w:r>
      <w:proofErr w:type="spellEnd"/>
      <w:r w:rsidR="000077B9">
        <w:rPr>
          <w:rFonts w:ascii="Times New Roman" w:hAnsi="Times New Roman" w:cs="Times New Roman"/>
          <w:sz w:val="24"/>
          <w:szCs w:val="24"/>
        </w:rPr>
        <w:t xml:space="preserve">,     Б.Д. </w:t>
      </w:r>
      <w:proofErr w:type="spellStart"/>
      <w:r w:rsidR="000077B9">
        <w:rPr>
          <w:rFonts w:ascii="Times New Roman" w:hAnsi="Times New Roman" w:cs="Times New Roman"/>
          <w:sz w:val="24"/>
          <w:szCs w:val="24"/>
        </w:rPr>
        <w:t>Шожоевой</w:t>
      </w:r>
      <w:proofErr w:type="spellEnd"/>
      <w:r w:rsidR="000077B9">
        <w:rPr>
          <w:rFonts w:ascii="Times New Roman" w:hAnsi="Times New Roman" w:cs="Times New Roman"/>
          <w:sz w:val="24"/>
          <w:szCs w:val="24"/>
        </w:rPr>
        <w:t xml:space="preserve"> (Начальный курс бурятского языка; для детей старшего дошкольного возр</w:t>
      </w:r>
      <w:r w:rsidR="00133C95">
        <w:rPr>
          <w:rFonts w:ascii="Times New Roman" w:hAnsi="Times New Roman" w:cs="Times New Roman"/>
          <w:sz w:val="24"/>
          <w:szCs w:val="24"/>
        </w:rPr>
        <w:t>а</w:t>
      </w:r>
      <w:r w:rsidR="000077B9">
        <w:rPr>
          <w:rFonts w:ascii="Times New Roman" w:hAnsi="Times New Roman" w:cs="Times New Roman"/>
          <w:sz w:val="24"/>
          <w:szCs w:val="24"/>
        </w:rPr>
        <w:t>ста);</w:t>
      </w:r>
      <w:r w:rsidR="00133C95">
        <w:rPr>
          <w:rFonts w:ascii="Times New Roman" w:hAnsi="Times New Roman" w:cs="Times New Roman"/>
          <w:sz w:val="24"/>
          <w:szCs w:val="24"/>
        </w:rPr>
        <w:t xml:space="preserve"> </w:t>
      </w:r>
      <w:r w:rsidR="000077B9">
        <w:rPr>
          <w:rFonts w:ascii="Times New Roman" w:hAnsi="Times New Roman" w:cs="Times New Roman"/>
          <w:sz w:val="24"/>
          <w:szCs w:val="24"/>
        </w:rPr>
        <w:t xml:space="preserve"> </w:t>
      </w:r>
      <w:r w:rsidR="00133C95">
        <w:rPr>
          <w:rFonts w:ascii="Times New Roman" w:hAnsi="Times New Roman" w:cs="Times New Roman"/>
          <w:sz w:val="24"/>
          <w:szCs w:val="24"/>
        </w:rPr>
        <w:t xml:space="preserve">«Бурятский язык как государственный в дошкольных образовательных учреждениях под ред. </w:t>
      </w:r>
      <w:proofErr w:type="spellStart"/>
      <w:r w:rsidR="00133C95">
        <w:rPr>
          <w:rFonts w:ascii="Times New Roman" w:hAnsi="Times New Roman" w:cs="Times New Roman"/>
          <w:sz w:val="24"/>
          <w:szCs w:val="24"/>
        </w:rPr>
        <w:t>Очитровой</w:t>
      </w:r>
      <w:proofErr w:type="spellEnd"/>
      <w:r w:rsidR="00133C95">
        <w:rPr>
          <w:rFonts w:ascii="Times New Roman" w:hAnsi="Times New Roman" w:cs="Times New Roman"/>
          <w:sz w:val="24"/>
          <w:szCs w:val="24"/>
        </w:rPr>
        <w:t xml:space="preserve"> М.Б., «</w:t>
      </w:r>
      <w:proofErr w:type="spellStart"/>
      <w:r w:rsidR="00133C95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="001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95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="001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95"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 w:rsidR="00133C95">
        <w:rPr>
          <w:rFonts w:ascii="Times New Roman" w:hAnsi="Times New Roman" w:cs="Times New Roman"/>
          <w:sz w:val="24"/>
          <w:szCs w:val="24"/>
        </w:rPr>
        <w:t xml:space="preserve">» под ред. </w:t>
      </w:r>
      <w:proofErr w:type="spellStart"/>
      <w:r w:rsidR="00133C95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="00133C95">
        <w:rPr>
          <w:rFonts w:ascii="Times New Roman" w:hAnsi="Times New Roman" w:cs="Times New Roman"/>
          <w:sz w:val="24"/>
          <w:szCs w:val="24"/>
        </w:rPr>
        <w:t xml:space="preserve"> Д.Д., журнал «Одон», периодическая печать «</w:t>
      </w:r>
      <w:proofErr w:type="spellStart"/>
      <w:r w:rsidR="00133C95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="0013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95">
        <w:rPr>
          <w:rFonts w:ascii="Times New Roman" w:hAnsi="Times New Roman" w:cs="Times New Roman"/>
          <w:sz w:val="24"/>
          <w:szCs w:val="24"/>
        </w:rPr>
        <w:t>унэн</w:t>
      </w:r>
      <w:proofErr w:type="spellEnd"/>
      <w:r w:rsidR="00133C9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B5737" w:rsidRDefault="005B5737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737" w:rsidRDefault="005B5737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737" w:rsidRDefault="005B5737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737" w:rsidRPr="00133C95" w:rsidRDefault="005B5737" w:rsidP="00133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5737" w:rsidRDefault="005B5737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1EC" w:rsidRPr="00BA7D16" w:rsidRDefault="005B5737" w:rsidP="005B573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71E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B5737" w:rsidRDefault="005B5737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a4"/>
        <w:tblW w:w="0" w:type="auto"/>
        <w:tblInd w:w="-711" w:type="dxa"/>
        <w:tblLook w:val="04A0" w:firstRow="1" w:lastRow="0" w:firstColumn="1" w:lastColumn="0" w:noHBand="0" w:noVBand="1"/>
      </w:tblPr>
      <w:tblGrid>
        <w:gridCol w:w="445"/>
        <w:gridCol w:w="2297"/>
        <w:gridCol w:w="1314"/>
        <w:gridCol w:w="1314"/>
        <w:gridCol w:w="1464"/>
        <w:gridCol w:w="1345"/>
        <w:gridCol w:w="2103"/>
      </w:tblGrid>
      <w:tr w:rsidR="00596709" w:rsidTr="00663233">
        <w:tc>
          <w:tcPr>
            <w:tcW w:w="445" w:type="dxa"/>
          </w:tcPr>
          <w:p w:rsidR="005B5737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</w:tcPr>
          <w:p w:rsidR="005B5737" w:rsidRPr="001971EC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314" w:type="dxa"/>
          </w:tcPr>
          <w:p w:rsidR="005B5737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9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71EC">
              <w:rPr>
                <w:rFonts w:ascii="Times New Roman" w:hAnsi="Times New Roman" w:cs="Times New Roman"/>
                <w:sz w:val="24"/>
                <w:szCs w:val="24"/>
              </w:rPr>
              <w:t>-  мл</w:t>
            </w:r>
            <w:proofErr w:type="gramEnd"/>
            <w:r w:rsidR="001971EC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1314" w:type="dxa"/>
          </w:tcPr>
          <w:p w:rsidR="005B5737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971EC">
              <w:rPr>
                <w:rFonts w:ascii="Times New Roman" w:hAnsi="Times New Roman" w:cs="Times New Roman"/>
                <w:sz w:val="24"/>
                <w:szCs w:val="24"/>
              </w:rPr>
              <w:t xml:space="preserve"> – мл. группа</w:t>
            </w:r>
          </w:p>
        </w:tc>
        <w:tc>
          <w:tcPr>
            <w:tcW w:w="1464" w:type="dxa"/>
          </w:tcPr>
          <w:p w:rsidR="005B5737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45" w:type="dxa"/>
          </w:tcPr>
          <w:p w:rsidR="005B5737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03" w:type="dxa"/>
          </w:tcPr>
          <w:p w:rsidR="005B5737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96709" w:rsidTr="00663233">
        <w:tc>
          <w:tcPr>
            <w:tcW w:w="445" w:type="dxa"/>
          </w:tcPr>
          <w:p w:rsidR="005B5737" w:rsidRPr="00596709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:rsidR="005B5737" w:rsidRPr="001971EC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314" w:type="dxa"/>
          </w:tcPr>
          <w:p w:rsidR="005B5737" w:rsidRPr="001971EC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1/36</w:t>
            </w:r>
          </w:p>
        </w:tc>
        <w:tc>
          <w:tcPr>
            <w:tcW w:w="1314" w:type="dxa"/>
          </w:tcPr>
          <w:p w:rsidR="005B5737" w:rsidRPr="001971EC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2/72</w:t>
            </w:r>
          </w:p>
        </w:tc>
        <w:tc>
          <w:tcPr>
            <w:tcW w:w="1464" w:type="dxa"/>
          </w:tcPr>
          <w:p w:rsidR="005B5737" w:rsidRPr="001971EC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2/72</w:t>
            </w:r>
          </w:p>
        </w:tc>
        <w:tc>
          <w:tcPr>
            <w:tcW w:w="1345" w:type="dxa"/>
          </w:tcPr>
          <w:p w:rsidR="005B5737" w:rsidRPr="001971EC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3/108</w:t>
            </w:r>
          </w:p>
        </w:tc>
        <w:tc>
          <w:tcPr>
            <w:tcW w:w="2103" w:type="dxa"/>
          </w:tcPr>
          <w:p w:rsidR="005B5737" w:rsidRPr="001971EC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4/144</w:t>
            </w: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Pr="001971EC" w:rsidRDefault="001971EC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Позновательн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иссле-довательская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(конструктивная) </w:t>
            </w:r>
            <w:proofErr w:type="spellStart"/>
            <w:r>
              <w:rPr>
                <w:rFonts w:ascii="Times New Roman" w:hAnsi="Times New Roman" w:cs="Times New Roman"/>
              </w:rPr>
              <w:t>дея-тельность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целост</w:t>
            </w:r>
            <w:proofErr w:type="spellEnd"/>
            <w:r>
              <w:rPr>
                <w:rFonts w:ascii="Times New Roman" w:hAnsi="Times New Roman" w:cs="Times New Roman"/>
              </w:rPr>
              <w:t>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картины мира</w:t>
            </w: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9" w:rsidTr="00663233">
        <w:tc>
          <w:tcPr>
            <w:tcW w:w="445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2/72</w:t>
            </w: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1/36</w:t>
            </w:r>
          </w:p>
        </w:tc>
        <w:tc>
          <w:tcPr>
            <w:tcW w:w="146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1/36</w:t>
            </w:r>
          </w:p>
        </w:tc>
        <w:tc>
          <w:tcPr>
            <w:tcW w:w="1345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2/72</w:t>
            </w:r>
          </w:p>
        </w:tc>
        <w:tc>
          <w:tcPr>
            <w:tcW w:w="2103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2/72</w:t>
            </w: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</w:rPr>
              <w:t>художествен-ной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1314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64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345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03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596709" w:rsidTr="00663233">
        <w:tc>
          <w:tcPr>
            <w:tcW w:w="445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 развитие</w:t>
            </w: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2/72</w:t>
            </w: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2/72</w:t>
            </w:r>
          </w:p>
        </w:tc>
        <w:tc>
          <w:tcPr>
            <w:tcW w:w="146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2/72</w:t>
            </w:r>
          </w:p>
        </w:tc>
        <w:tc>
          <w:tcPr>
            <w:tcW w:w="1345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2/72</w:t>
            </w:r>
          </w:p>
        </w:tc>
        <w:tc>
          <w:tcPr>
            <w:tcW w:w="2103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2/72</w:t>
            </w: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1/36</w:t>
            </w: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1/36</w:t>
            </w:r>
          </w:p>
        </w:tc>
        <w:tc>
          <w:tcPr>
            <w:tcW w:w="146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1/36</w:t>
            </w:r>
          </w:p>
        </w:tc>
        <w:tc>
          <w:tcPr>
            <w:tcW w:w="1345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2/72</w:t>
            </w:r>
          </w:p>
        </w:tc>
        <w:tc>
          <w:tcPr>
            <w:tcW w:w="2103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2/72</w:t>
            </w: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1/36</w:t>
            </w: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0,5/18</w:t>
            </w:r>
          </w:p>
        </w:tc>
        <w:tc>
          <w:tcPr>
            <w:tcW w:w="146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0,5/18</w:t>
            </w:r>
          </w:p>
        </w:tc>
        <w:tc>
          <w:tcPr>
            <w:tcW w:w="1345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0,5/18</w:t>
            </w:r>
          </w:p>
        </w:tc>
        <w:tc>
          <w:tcPr>
            <w:tcW w:w="2103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0,5/18</w:t>
            </w: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14" w:type="dxa"/>
          </w:tcPr>
          <w:p w:rsidR="005B5737" w:rsidRPr="00596709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0,5/18 </w:t>
            </w:r>
          </w:p>
        </w:tc>
        <w:tc>
          <w:tcPr>
            <w:tcW w:w="1464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0,5/18 </w:t>
            </w:r>
          </w:p>
        </w:tc>
        <w:tc>
          <w:tcPr>
            <w:tcW w:w="1345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0,5/18 </w:t>
            </w:r>
          </w:p>
        </w:tc>
        <w:tc>
          <w:tcPr>
            <w:tcW w:w="2103" w:type="dxa"/>
          </w:tcPr>
          <w:p w:rsidR="005B5737" w:rsidRPr="00596709" w:rsidRDefault="00596709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0,5/18 </w:t>
            </w:r>
          </w:p>
        </w:tc>
      </w:tr>
      <w:tr w:rsidR="00596709" w:rsidTr="00663233">
        <w:tc>
          <w:tcPr>
            <w:tcW w:w="445" w:type="dxa"/>
          </w:tcPr>
          <w:p w:rsidR="005B5737" w:rsidRPr="00663233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5B5737" w:rsidRPr="00663233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Физическое    развитие</w:t>
            </w: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 в помещение</w:t>
            </w:r>
          </w:p>
        </w:tc>
        <w:tc>
          <w:tcPr>
            <w:tcW w:w="1314" w:type="dxa"/>
          </w:tcPr>
          <w:p w:rsidR="005B5737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3/108</w:t>
            </w:r>
          </w:p>
        </w:tc>
        <w:tc>
          <w:tcPr>
            <w:tcW w:w="1314" w:type="dxa"/>
          </w:tcPr>
          <w:p w:rsidR="005B5737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2/72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5B5737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2/72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45" w:type="dxa"/>
          </w:tcPr>
          <w:p w:rsidR="005B5737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>2/72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03" w:type="dxa"/>
          </w:tcPr>
          <w:p w:rsidR="005B5737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9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2/72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на воздухе</w:t>
            </w:r>
          </w:p>
        </w:tc>
        <w:tc>
          <w:tcPr>
            <w:tcW w:w="1314" w:type="dxa"/>
          </w:tcPr>
          <w:p w:rsidR="005B5737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----</w:t>
            </w:r>
          </w:p>
        </w:tc>
        <w:tc>
          <w:tcPr>
            <w:tcW w:w="1314" w:type="dxa"/>
          </w:tcPr>
          <w:p w:rsidR="005B5737" w:rsidRPr="00663233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1/36</w:t>
            </w:r>
          </w:p>
        </w:tc>
        <w:tc>
          <w:tcPr>
            <w:tcW w:w="1464" w:type="dxa"/>
          </w:tcPr>
          <w:p w:rsidR="005B5737" w:rsidRPr="00663233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1/36 </w:t>
            </w:r>
          </w:p>
        </w:tc>
        <w:tc>
          <w:tcPr>
            <w:tcW w:w="1345" w:type="dxa"/>
          </w:tcPr>
          <w:p w:rsidR="005B5737" w:rsidRPr="00663233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1/36 </w:t>
            </w:r>
          </w:p>
        </w:tc>
        <w:tc>
          <w:tcPr>
            <w:tcW w:w="2103" w:type="dxa"/>
          </w:tcPr>
          <w:p w:rsidR="005B5737" w:rsidRPr="00663233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1/36 </w:t>
            </w:r>
          </w:p>
        </w:tc>
      </w:tr>
      <w:tr w:rsidR="00663233" w:rsidTr="0086758C">
        <w:tc>
          <w:tcPr>
            <w:tcW w:w="445" w:type="dxa"/>
          </w:tcPr>
          <w:p w:rsidR="00663233" w:rsidRPr="00170262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63233" w:rsidRPr="00170262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– коммуникативное развитие </w:t>
            </w:r>
          </w:p>
        </w:tc>
        <w:tc>
          <w:tcPr>
            <w:tcW w:w="1314" w:type="dxa"/>
          </w:tcPr>
          <w:p w:rsidR="00663233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gridSpan w:val="4"/>
          </w:tcPr>
          <w:p w:rsidR="00663233" w:rsidRDefault="00663233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режимные моменты в совместной и самостоятельной деятельности, при интеграции с другими областями</w:t>
            </w:r>
          </w:p>
        </w:tc>
      </w:tr>
      <w:tr w:rsidR="00596709" w:rsidTr="00663233">
        <w:tc>
          <w:tcPr>
            <w:tcW w:w="445" w:type="dxa"/>
          </w:tcPr>
          <w:p w:rsidR="005B5737" w:rsidRPr="00170262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Pr="00170262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9" w:rsidTr="00663233">
        <w:tc>
          <w:tcPr>
            <w:tcW w:w="445" w:type="dxa"/>
          </w:tcPr>
          <w:p w:rsidR="005B5737" w:rsidRPr="00170262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Pr="00170262" w:rsidRDefault="00C954DF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1314" w:type="dxa"/>
          </w:tcPr>
          <w:p w:rsidR="005B5737" w:rsidRPr="00170262" w:rsidRDefault="00C954DF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10/360</w:t>
            </w:r>
          </w:p>
        </w:tc>
        <w:tc>
          <w:tcPr>
            <w:tcW w:w="1314" w:type="dxa"/>
          </w:tcPr>
          <w:p w:rsidR="005B5737" w:rsidRPr="00170262" w:rsidRDefault="00C954DF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10/360 </w:t>
            </w:r>
          </w:p>
        </w:tc>
        <w:tc>
          <w:tcPr>
            <w:tcW w:w="1464" w:type="dxa"/>
          </w:tcPr>
          <w:p w:rsidR="005B5737" w:rsidRPr="00170262" w:rsidRDefault="00C954DF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10/360 </w:t>
            </w:r>
          </w:p>
        </w:tc>
        <w:tc>
          <w:tcPr>
            <w:tcW w:w="1345" w:type="dxa"/>
          </w:tcPr>
          <w:p w:rsidR="005B5737" w:rsidRPr="00170262" w:rsidRDefault="00C954DF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13/468</w:t>
            </w:r>
          </w:p>
        </w:tc>
        <w:tc>
          <w:tcPr>
            <w:tcW w:w="2103" w:type="dxa"/>
          </w:tcPr>
          <w:p w:rsidR="005B5737" w:rsidRPr="00170262" w:rsidRDefault="00C954DF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262"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14/</w:t>
            </w:r>
            <w:r w:rsidR="00170262"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596709" w:rsidTr="00663233">
        <w:tc>
          <w:tcPr>
            <w:tcW w:w="445" w:type="dxa"/>
          </w:tcPr>
          <w:p w:rsidR="005B5737" w:rsidRPr="00170262" w:rsidRDefault="00170262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5B5737" w:rsidRPr="00170262" w:rsidRDefault="00170262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Дополнительное  образование</w:t>
            </w: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9" w:rsidTr="00663233"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17026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314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B5737" w:rsidRPr="00A62256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5B5737" w:rsidRPr="00A62256" w:rsidRDefault="00170262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2/72</w:t>
            </w:r>
          </w:p>
        </w:tc>
        <w:tc>
          <w:tcPr>
            <w:tcW w:w="1345" w:type="dxa"/>
          </w:tcPr>
          <w:p w:rsidR="005B5737" w:rsidRPr="00A62256" w:rsidRDefault="00170262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2/72 </w:t>
            </w:r>
          </w:p>
        </w:tc>
        <w:tc>
          <w:tcPr>
            <w:tcW w:w="2103" w:type="dxa"/>
          </w:tcPr>
          <w:p w:rsidR="005B5737" w:rsidRPr="00A62256" w:rsidRDefault="00170262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2/72 </w:t>
            </w:r>
          </w:p>
        </w:tc>
      </w:tr>
      <w:tr w:rsidR="00596709" w:rsidTr="00BA7D16">
        <w:trPr>
          <w:trHeight w:val="360"/>
        </w:trPr>
        <w:tc>
          <w:tcPr>
            <w:tcW w:w="445" w:type="dxa"/>
          </w:tcPr>
          <w:p w:rsidR="005B5737" w:rsidRDefault="005B5737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B5737" w:rsidRDefault="0017026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314" w:type="dxa"/>
          </w:tcPr>
          <w:p w:rsidR="005B5737" w:rsidRDefault="00A62256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---</w:t>
            </w:r>
          </w:p>
        </w:tc>
        <w:tc>
          <w:tcPr>
            <w:tcW w:w="1314" w:type="dxa"/>
          </w:tcPr>
          <w:p w:rsidR="00BA7D16" w:rsidRPr="00A62256" w:rsidRDefault="00A6225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1/36</w:t>
            </w:r>
          </w:p>
        </w:tc>
        <w:tc>
          <w:tcPr>
            <w:tcW w:w="1464" w:type="dxa"/>
          </w:tcPr>
          <w:p w:rsidR="005B5737" w:rsidRPr="00A62256" w:rsidRDefault="00A6225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1/36 </w:t>
            </w:r>
          </w:p>
        </w:tc>
        <w:tc>
          <w:tcPr>
            <w:tcW w:w="1345" w:type="dxa"/>
          </w:tcPr>
          <w:p w:rsidR="005B5737" w:rsidRPr="00A62256" w:rsidRDefault="00A6225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1/36 </w:t>
            </w:r>
          </w:p>
        </w:tc>
        <w:tc>
          <w:tcPr>
            <w:tcW w:w="2103" w:type="dxa"/>
          </w:tcPr>
          <w:p w:rsidR="005B5737" w:rsidRPr="00A62256" w:rsidRDefault="00A6225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1/36 </w:t>
            </w:r>
          </w:p>
        </w:tc>
      </w:tr>
      <w:tr w:rsidR="00BA7D16" w:rsidTr="00663233">
        <w:trPr>
          <w:trHeight w:val="210"/>
        </w:trPr>
        <w:tc>
          <w:tcPr>
            <w:tcW w:w="445" w:type="dxa"/>
          </w:tcPr>
          <w:p w:rsidR="00BA7D16" w:rsidRDefault="00BA7D16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A7D16" w:rsidRPr="00BA7D16" w:rsidRDefault="00BA7D1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4" w:type="dxa"/>
          </w:tcPr>
          <w:p w:rsidR="00BA7D16" w:rsidRDefault="00BA7D16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A7D16" w:rsidRPr="00A62256" w:rsidRDefault="00BA7D1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11/396</w:t>
            </w:r>
          </w:p>
        </w:tc>
        <w:tc>
          <w:tcPr>
            <w:tcW w:w="1464" w:type="dxa"/>
          </w:tcPr>
          <w:p w:rsidR="00BA7D16" w:rsidRPr="00A62256" w:rsidRDefault="00BA7D1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13/468</w:t>
            </w:r>
          </w:p>
        </w:tc>
        <w:tc>
          <w:tcPr>
            <w:tcW w:w="1345" w:type="dxa"/>
          </w:tcPr>
          <w:p w:rsidR="00BA7D16" w:rsidRPr="00A62256" w:rsidRDefault="00BA7D1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16/576</w:t>
            </w:r>
          </w:p>
        </w:tc>
        <w:tc>
          <w:tcPr>
            <w:tcW w:w="2103" w:type="dxa"/>
          </w:tcPr>
          <w:p w:rsidR="00BA7D16" w:rsidRPr="00A62256" w:rsidRDefault="00BA7D16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17/612</w:t>
            </w:r>
          </w:p>
        </w:tc>
      </w:tr>
    </w:tbl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F84634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  <w:r w:rsidR="005B5737" w:rsidRPr="00F8463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84634" w:rsidRDefault="00F84634" w:rsidP="005B573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76" w:type="dxa"/>
        <w:tblLook w:val="04A0" w:firstRow="1" w:lastRow="0" w:firstColumn="1" w:lastColumn="0" w:noHBand="0" w:noVBand="1"/>
      </w:tblPr>
      <w:tblGrid>
        <w:gridCol w:w="3420"/>
        <w:gridCol w:w="99"/>
        <w:gridCol w:w="201"/>
        <w:gridCol w:w="1155"/>
        <w:gridCol w:w="62"/>
        <w:gridCol w:w="1723"/>
        <w:gridCol w:w="545"/>
        <w:gridCol w:w="2551"/>
      </w:tblGrid>
      <w:tr w:rsidR="00F84634" w:rsidTr="00F84634">
        <w:tc>
          <w:tcPr>
            <w:tcW w:w="9756" w:type="dxa"/>
            <w:gridSpan w:val="8"/>
          </w:tcPr>
          <w:p w:rsidR="00F84634" w:rsidRDefault="00F84634" w:rsidP="00F846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 работы учреждения</w:t>
            </w:r>
          </w:p>
        </w:tc>
      </w:tr>
      <w:tr w:rsidR="00F84634" w:rsidTr="00F84634">
        <w:tc>
          <w:tcPr>
            <w:tcW w:w="4937" w:type="dxa"/>
            <w:gridSpan w:val="5"/>
          </w:tcPr>
          <w:p w:rsidR="00F84634" w:rsidRPr="00F84634" w:rsidRDefault="00F846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819" w:type="dxa"/>
            <w:gridSpan w:val="3"/>
          </w:tcPr>
          <w:p w:rsidR="00F84634" w:rsidRPr="00F84634" w:rsidRDefault="00F846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F84634" w:rsidTr="00F84634">
        <w:tc>
          <w:tcPr>
            <w:tcW w:w="4937" w:type="dxa"/>
            <w:gridSpan w:val="5"/>
          </w:tcPr>
          <w:p w:rsidR="00F84634" w:rsidRPr="00F84634" w:rsidRDefault="00F846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4"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819" w:type="dxa"/>
            <w:gridSpan w:val="3"/>
          </w:tcPr>
          <w:p w:rsidR="00F84634" w:rsidRPr="00F84634" w:rsidRDefault="00F846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4">
              <w:rPr>
                <w:rFonts w:ascii="Times New Roman" w:hAnsi="Times New Roman" w:cs="Times New Roman"/>
                <w:sz w:val="24"/>
                <w:szCs w:val="24"/>
              </w:rPr>
              <w:t>10,5 часов в день (с 7.30 до 18.00ч)</w:t>
            </w:r>
          </w:p>
        </w:tc>
      </w:tr>
      <w:tr w:rsidR="00F84634" w:rsidTr="00F84634">
        <w:tc>
          <w:tcPr>
            <w:tcW w:w="4937" w:type="dxa"/>
            <w:gridSpan w:val="5"/>
          </w:tcPr>
          <w:p w:rsidR="00F84634" w:rsidRPr="00F84634" w:rsidRDefault="00F846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4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819" w:type="dxa"/>
            <w:gridSpan w:val="3"/>
          </w:tcPr>
          <w:p w:rsidR="00F84634" w:rsidRPr="00F84634" w:rsidRDefault="00F846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F84634" w:rsidTr="00F84634">
        <w:tc>
          <w:tcPr>
            <w:tcW w:w="9756" w:type="dxa"/>
            <w:gridSpan w:val="8"/>
          </w:tcPr>
          <w:p w:rsidR="00F84634" w:rsidRDefault="00F84634" w:rsidP="00F846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 </w:t>
            </w:r>
          </w:p>
        </w:tc>
      </w:tr>
      <w:tr w:rsidR="004C37A2" w:rsidTr="004C37A2">
        <w:tc>
          <w:tcPr>
            <w:tcW w:w="3720" w:type="dxa"/>
            <w:gridSpan w:val="3"/>
          </w:tcPr>
          <w:p w:rsidR="004C37A2" w:rsidRPr="004C37A2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485" w:type="dxa"/>
            <w:gridSpan w:val="4"/>
          </w:tcPr>
          <w:p w:rsidR="004C37A2" w:rsidRPr="004C37A2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2">
              <w:rPr>
                <w:rFonts w:ascii="Times New Roman" w:hAnsi="Times New Roman" w:cs="Times New Roman"/>
                <w:sz w:val="24"/>
                <w:szCs w:val="24"/>
              </w:rPr>
              <w:t>с 01.09.2022г. по 31.05.2023г.</w:t>
            </w:r>
          </w:p>
        </w:tc>
        <w:tc>
          <w:tcPr>
            <w:tcW w:w="2551" w:type="dxa"/>
          </w:tcPr>
          <w:p w:rsidR="004C37A2" w:rsidRPr="004C37A2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2">
              <w:rPr>
                <w:rFonts w:ascii="Times New Roman" w:hAnsi="Times New Roman" w:cs="Times New Roman"/>
                <w:sz w:val="24"/>
                <w:szCs w:val="24"/>
              </w:rPr>
              <w:t>39 недель</w:t>
            </w:r>
          </w:p>
        </w:tc>
      </w:tr>
      <w:tr w:rsidR="004C37A2" w:rsidTr="004C37A2">
        <w:tc>
          <w:tcPr>
            <w:tcW w:w="3720" w:type="dxa"/>
            <w:gridSpan w:val="3"/>
          </w:tcPr>
          <w:p w:rsidR="004C37A2" w:rsidRPr="004C37A2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37A2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3485" w:type="dxa"/>
            <w:gridSpan w:val="4"/>
          </w:tcPr>
          <w:p w:rsidR="004C37A2" w:rsidRPr="004C37A2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2">
              <w:rPr>
                <w:rFonts w:ascii="Times New Roman" w:hAnsi="Times New Roman" w:cs="Times New Roman"/>
                <w:sz w:val="24"/>
                <w:szCs w:val="24"/>
              </w:rPr>
              <w:t>с 01.09.2022г. по 31.12.2022г.</w:t>
            </w:r>
          </w:p>
        </w:tc>
        <w:tc>
          <w:tcPr>
            <w:tcW w:w="2551" w:type="dxa"/>
          </w:tcPr>
          <w:p w:rsidR="004C37A2" w:rsidRPr="004C37A2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2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4C37A2" w:rsidTr="004C37A2">
        <w:tc>
          <w:tcPr>
            <w:tcW w:w="3720" w:type="dxa"/>
            <w:gridSpan w:val="3"/>
          </w:tcPr>
          <w:p w:rsidR="004C37A2" w:rsidRPr="004C37A2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37A2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3485" w:type="dxa"/>
            <w:gridSpan w:val="4"/>
          </w:tcPr>
          <w:p w:rsidR="004C37A2" w:rsidRPr="004C37A2" w:rsidRDefault="004C37A2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2">
              <w:rPr>
                <w:rFonts w:ascii="Times New Roman" w:hAnsi="Times New Roman" w:cs="Times New Roman"/>
                <w:sz w:val="24"/>
                <w:szCs w:val="24"/>
              </w:rPr>
              <w:t>с 09.01.2023г. по 31.05.2023г</w:t>
            </w:r>
          </w:p>
        </w:tc>
        <w:tc>
          <w:tcPr>
            <w:tcW w:w="2551" w:type="dxa"/>
          </w:tcPr>
          <w:p w:rsidR="004C37A2" w:rsidRPr="004C37A2" w:rsidRDefault="004C37A2" w:rsidP="004C37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A2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</w:p>
        </w:tc>
      </w:tr>
      <w:tr w:rsidR="00F84634" w:rsidTr="00F84634">
        <w:tc>
          <w:tcPr>
            <w:tcW w:w="9756" w:type="dxa"/>
            <w:gridSpan w:val="8"/>
          </w:tcPr>
          <w:p w:rsidR="00F84634" w:rsidRPr="004C37A2" w:rsidRDefault="004C37A2" w:rsidP="004C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3.</w:t>
            </w:r>
            <w:r w:rsidRPr="004C37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F84634" w:rsidTr="00F84634">
        <w:tc>
          <w:tcPr>
            <w:tcW w:w="9756" w:type="dxa"/>
            <w:gridSpan w:val="8"/>
          </w:tcPr>
          <w:p w:rsidR="00F84634" w:rsidRPr="00421F90" w:rsidRDefault="00294B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 детьми планируемых результатов освоения основной образовательной программы  дошкольного образования:</w:t>
            </w:r>
          </w:p>
        </w:tc>
      </w:tr>
      <w:tr w:rsidR="00294B34" w:rsidTr="00421F90">
        <w:trPr>
          <w:trHeight w:val="315"/>
        </w:trPr>
        <w:tc>
          <w:tcPr>
            <w:tcW w:w="3519" w:type="dxa"/>
            <w:gridSpan w:val="2"/>
          </w:tcPr>
          <w:p w:rsidR="00294B34" w:rsidRPr="00421F90" w:rsidRDefault="00294B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1" w:type="dxa"/>
            <w:gridSpan w:val="4"/>
          </w:tcPr>
          <w:p w:rsidR="00294B34" w:rsidRPr="00421F90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94B34" w:rsidRPr="00421F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96" w:type="dxa"/>
            <w:gridSpan w:val="2"/>
          </w:tcPr>
          <w:p w:rsidR="00294B34" w:rsidRPr="00421F90" w:rsidRDefault="00294B34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294B34" w:rsidTr="00421F90">
        <w:trPr>
          <w:trHeight w:val="225"/>
        </w:trPr>
        <w:tc>
          <w:tcPr>
            <w:tcW w:w="3519" w:type="dxa"/>
            <w:gridSpan w:val="2"/>
          </w:tcPr>
          <w:p w:rsidR="00294B34" w:rsidRPr="00421F90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диагностика,</w:t>
            </w:r>
          </w:p>
          <w:p w:rsidR="00421F90" w:rsidRPr="00421F90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>первый мониторинг</w:t>
            </w:r>
          </w:p>
        </w:tc>
        <w:tc>
          <w:tcPr>
            <w:tcW w:w="3141" w:type="dxa"/>
            <w:gridSpan w:val="4"/>
          </w:tcPr>
          <w:p w:rsidR="00294B34" w:rsidRPr="00421F90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96" w:type="dxa"/>
            <w:gridSpan w:val="2"/>
          </w:tcPr>
          <w:p w:rsidR="00294B34" w:rsidRDefault="00294B34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34" w:rsidTr="00421F90">
        <w:trPr>
          <w:trHeight w:val="255"/>
        </w:trPr>
        <w:tc>
          <w:tcPr>
            <w:tcW w:w="3519" w:type="dxa"/>
            <w:gridSpan w:val="2"/>
          </w:tcPr>
          <w:p w:rsidR="00294B34" w:rsidRPr="00421F90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3141" w:type="dxa"/>
            <w:gridSpan w:val="4"/>
          </w:tcPr>
          <w:p w:rsidR="00294B34" w:rsidRPr="00421F90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90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3096" w:type="dxa"/>
            <w:gridSpan w:val="2"/>
          </w:tcPr>
          <w:p w:rsidR="00294B34" w:rsidRDefault="00294B34" w:rsidP="005B57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34" w:rsidTr="00294B34">
        <w:trPr>
          <w:trHeight w:val="240"/>
        </w:trPr>
        <w:tc>
          <w:tcPr>
            <w:tcW w:w="9756" w:type="dxa"/>
            <w:gridSpan w:val="8"/>
          </w:tcPr>
          <w:p w:rsidR="00294B34" w:rsidRPr="00421F90" w:rsidRDefault="00A33636" w:rsidP="00421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4</w:t>
            </w:r>
            <w:r w:rsidR="00421F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1F90" w:rsidRPr="00421F9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время, праздничные (нерабочие) дни</w:t>
            </w:r>
          </w:p>
        </w:tc>
      </w:tr>
      <w:tr w:rsidR="00294B34" w:rsidTr="00421F90">
        <w:trPr>
          <w:trHeight w:val="267"/>
        </w:trPr>
        <w:tc>
          <w:tcPr>
            <w:tcW w:w="9756" w:type="dxa"/>
            <w:gridSpan w:val="8"/>
          </w:tcPr>
          <w:p w:rsidR="00421F90" w:rsidRPr="0022525F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    Каникулы</w:t>
            </w:r>
          </w:p>
        </w:tc>
      </w:tr>
      <w:tr w:rsidR="00421F90" w:rsidTr="00421F90">
        <w:trPr>
          <w:trHeight w:val="270"/>
        </w:trPr>
        <w:tc>
          <w:tcPr>
            <w:tcW w:w="3420" w:type="dxa"/>
          </w:tcPr>
          <w:p w:rsidR="00421F90" w:rsidRPr="0022525F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240" w:type="dxa"/>
            <w:gridSpan w:val="5"/>
          </w:tcPr>
          <w:p w:rsidR="00421F90" w:rsidRPr="0022525F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>С 01.01.2023г – 08.01.23г</w:t>
            </w:r>
          </w:p>
        </w:tc>
        <w:tc>
          <w:tcPr>
            <w:tcW w:w="3096" w:type="dxa"/>
            <w:gridSpan w:val="2"/>
          </w:tcPr>
          <w:p w:rsidR="00421F90" w:rsidRPr="0022525F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 8 дней</w:t>
            </w:r>
          </w:p>
        </w:tc>
      </w:tr>
      <w:tr w:rsidR="00421F90" w:rsidTr="00421F90">
        <w:trPr>
          <w:trHeight w:val="237"/>
        </w:trPr>
        <w:tc>
          <w:tcPr>
            <w:tcW w:w="3420" w:type="dxa"/>
          </w:tcPr>
          <w:p w:rsidR="00421F90" w:rsidRPr="0022525F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240" w:type="dxa"/>
            <w:gridSpan w:val="5"/>
          </w:tcPr>
          <w:p w:rsidR="00421F90" w:rsidRPr="0022525F" w:rsidRDefault="00421F90" w:rsidP="005B57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>С 01.06.23г – 31.08.23г</w:t>
            </w:r>
          </w:p>
        </w:tc>
        <w:tc>
          <w:tcPr>
            <w:tcW w:w="3096" w:type="dxa"/>
            <w:gridSpan w:val="2"/>
          </w:tcPr>
          <w:p w:rsidR="00421F90" w:rsidRPr="0022525F" w:rsidRDefault="003A7859" w:rsidP="00A336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1F90" w:rsidRPr="0022525F">
              <w:rPr>
                <w:rFonts w:ascii="Times New Roman" w:hAnsi="Times New Roman" w:cs="Times New Roman"/>
                <w:sz w:val="24"/>
                <w:szCs w:val="24"/>
              </w:rPr>
              <w:t>едель</w:t>
            </w:r>
          </w:p>
        </w:tc>
      </w:tr>
      <w:tr w:rsidR="00421F90" w:rsidTr="0022525F">
        <w:trPr>
          <w:trHeight w:val="270"/>
        </w:trPr>
        <w:tc>
          <w:tcPr>
            <w:tcW w:w="9756" w:type="dxa"/>
            <w:gridSpan w:val="8"/>
          </w:tcPr>
          <w:p w:rsidR="0022525F" w:rsidRDefault="00A33636" w:rsidP="00A33636">
            <w:pPr>
              <w:pStyle w:val="a3"/>
              <w:ind w:left="3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25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1F9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</w:tr>
      <w:tr w:rsidR="0022525F" w:rsidTr="0022525F">
        <w:trPr>
          <w:trHeight w:val="285"/>
        </w:trPr>
        <w:tc>
          <w:tcPr>
            <w:tcW w:w="4875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</w:tc>
        <w:tc>
          <w:tcPr>
            <w:tcW w:w="4881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</w:tc>
      </w:tr>
      <w:tr w:rsidR="0022525F" w:rsidTr="0022525F">
        <w:trPr>
          <w:trHeight w:val="252"/>
        </w:trPr>
        <w:tc>
          <w:tcPr>
            <w:tcW w:w="4875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праздники</w:t>
            </w:r>
          </w:p>
        </w:tc>
        <w:tc>
          <w:tcPr>
            <w:tcW w:w="4881" w:type="dxa"/>
            <w:gridSpan w:val="4"/>
          </w:tcPr>
          <w:p w:rsidR="0022525F" w:rsidRPr="0022525F" w:rsidRDefault="00A33636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5F" w:rsidRPr="0022525F">
              <w:rPr>
                <w:rFonts w:ascii="Times New Roman" w:hAnsi="Times New Roman" w:cs="Times New Roman"/>
                <w:sz w:val="24"/>
                <w:szCs w:val="24"/>
              </w:rPr>
              <w:t>1 – 8 января 2023г</w:t>
            </w:r>
          </w:p>
        </w:tc>
      </w:tr>
      <w:tr w:rsidR="0022525F" w:rsidTr="0022525F">
        <w:trPr>
          <w:trHeight w:val="285"/>
        </w:trPr>
        <w:tc>
          <w:tcPr>
            <w:tcW w:w="4875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>День  защитника Отечества</w:t>
            </w:r>
          </w:p>
        </w:tc>
        <w:tc>
          <w:tcPr>
            <w:tcW w:w="4881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23  февраля</w:t>
            </w:r>
          </w:p>
        </w:tc>
      </w:tr>
      <w:tr w:rsidR="0022525F" w:rsidTr="0022525F">
        <w:trPr>
          <w:trHeight w:val="285"/>
        </w:trPr>
        <w:tc>
          <w:tcPr>
            <w:tcW w:w="4875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4881" w:type="dxa"/>
            <w:gridSpan w:val="4"/>
          </w:tcPr>
          <w:p w:rsidR="0022525F" w:rsidRPr="0022525F" w:rsidRDefault="0022525F" w:rsidP="002252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 8 марта</w:t>
            </w:r>
          </w:p>
        </w:tc>
      </w:tr>
      <w:tr w:rsidR="0022525F" w:rsidTr="0022525F">
        <w:trPr>
          <w:trHeight w:val="315"/>
        </w:trPr>
        <w:tc>
          <w:tcPr>
            <w:tcW w:w="4875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881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1 мая</w:t>
            </w:r>
          </w:p>
        </w:tc>
      </w:tr>
      <w:tr w:rsidR="0022525F" w:rsidTr="0022525F">
        <w:trPr>
          <w:trHeight w:val="267"/>
        </w:trPr>
        <w:tc>
          <w:tcPr>
            <w:tcW w:w="4875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>День  Победы</w:t>
            </w:r>
          </w:p>
        </w:tc>
        <w:tc>
          <w:tcPr>
            <w:tcW w:w="4881" w:type="dxa"/>
            <w:gridSpan w:val="4"/>
          </w:tcPr>
          <w:p w:rsidR="0022525F" w:rsidRPr="0022525F" w:rsidRDefault="00A33636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525F" w:rsidRPr="0022525F">
              <w:rPr>
                <w:rFonts w:ascii="Times New Roman" w:hAnsi="Times New Roman" w:cs="Times New Roman"/>
                <w:sz w:val="24"/>
                <w:szCs w:val="24"/>
              </w:rPr>
              <w:t>9  мая</w:t>
            </w:r>
          </w:p>
        </w:tc>
      </w:tr>
      <w:tr w:rsidR="0022525F" w:rsidTr="00A33636">
        <w:trPr>
          <w:trHeight w:val="300"/>
        </w:trPr>
        <w:tc>
          <w:tcPr>
            <w:tcW w:w="4875" w:type="dxa"/>
            <w:gridSpan w:val="4"/>
          </w:tcPr>
          <w:p w:rsidR="00A33636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День  России</w:t>
            </w:r>
          </w:p>
        </w:tc>
        <w:tc>
          <w:tcPr>
            <w:tcW w:w="4881" w:type="dxa"/>
            <w:gridSpan w:val="4"/>
          </w:tcPr>
          <w:p w:rsidR="0022525F" w:rsidRPr="0022525F" w:rsidRDefault="0022525F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5F">
              <w:rPr>
                <w:rFonts w:ascii="Times New Roman" w:hAnsi="Times New Roman" w:cs="Times New Roman"/>
                <w:sz w:val="24"/>
                <w:szCs w:val="24"/>
              </w:rPr>
              <w:t xml:space="preserve"> 12 июня</w:t>
            </w:r>
          </w:p>
        </w:tc>
      </w:tr>
      <w:tr w:rsidR="00A33636" w:rsidTr="004A34B0">
        <w:trPr>
          <w:trHeight w:val="255"/>
        </w:trPr>
        <w:tc>
          <w:tcPr>
            <w:tcW w:w="9756" w:type="dxa"/>
            <w:gridSpan w:val="8"/>
          </w:tcPr>
          <w:p w:rsidR="00A33636" w:rsidRPr="00A33636" w:rsidRDefault="00A33636" w:rsidP="00225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3A7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636">
              <w:rPr>
                <w:rFonts w:ascii="Times New Roman" w:hAnsi="Times New Roman" w:cs="Times New Roman"/>
                <w:b/>
                <w:sz w:val="24"/>
                <w:szCs w:val="24"/>
              </w:rPr>
              <w:t>7. Утренники,  развлечения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выставки</w:t>
            </w:r>
            <w:r w:rsidR="003A7859"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</w:t>
            </w:r>
          </w:p>
        </w:tc>
      </w:tr>
      <w:tr w:rsidR="00A33636" w:rsidTr="00B9653B">
        <w:trPr>
          <w:trHeight w:val="285"/>
        </w:trPr>
        <w:tc>
          <w:tcPr>
            <w:tcW w:w="9756" w:type="dxa"/>
            <w:gridSpan w:val="8"/>
          </w:tcPr>
          <w:p w:rsidR="00B9653B" w:rsidRPr="0022525F" w:rsidRDefault="00A33636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 знаний</w:t>
            </w:r>
          </w:p>
        </w:tc>
      </w:tr>
      <w:tr w:rsidR="00B9653B" w:rsidTr="003F26C9">
        <w:trPr>
          <w:trHeight w:val="255"/>
        </w:trPr>
        <w:tc>
          <w:tcPr>
            <w:tcW w:w="9756" w:type="dxa"/>
            <w:gridSpan w:val="8"/>
          </w:tcPr>
          <w:p w:rsidR="00B9653B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знаний  «Лето – чудная пора»</w:t>
            </w:r>
          </w:p>
        </w:tc>
      </w:tr>
      <w:tr w:rsidR="00A33636" w:rsidTr="0036524C">
        <w:trPr>
          <w:trHeight w:val="270"/>
        </w:trPr>
        <w:tc>
          <w:tcPr>
            <w:tcW w:w="9756" w:type="dxa"/>
            <w:gridSpan w:val="8"/>
          </w:tcPr>
          <w:p w:rsidR="00A33636" w:rsidRPr="00B9653B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 «Осенняя эстафета»</w:t>
            </w:r>
          </w:p>
        </w:tc>
      </w:tr>
      <w:tr w:rsidR="00A33636" w:rsidTr="000B461F">
        <w:trPr>
          <w:trHeight w:val="270"/>
        </w:trPr>
        <w:tc>
          <w:tcPr>
            <w:tcW w:w="9756" w:type="dxa"/>
            <w:gridSpan w:val="8"/>
          </w:tcPr>
          <w:p w:rsidR="00A33636" w:rsidRPr="0022525F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«Цветы – улыбка природы»</w:t>
            </w:r>
          </w:p>
        </w:tc>
      </w:tr>
      <w:tr w:rsidR="00A33636" w:rsidTr="0013616E">
        <w:trPr>
          <w:trHeight w:val="255"/>
        </w:trPr>
        <w:tc>
          <w:tcPr>
            <w:tcW w:w="9756" w:type="dxa"/>
            <w:gridSpan w:val="8"/>
          </w:tcPr>
          <w:p w:rsidR="00A33636" w:rsidRPr="0022525F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 «Мини и мега овощ»</w:t>
            </w:r>
          </w:p>
        </w:tc>
      </w:tr>
      <w:tr w:rsidR="00A33636" w:rsidTr="00B9653B">
        <w:trPr>
          <w:trHeight w:val="255"/>
        </w:trPr>
        <w:tc>
          <w:tcPr>
            <w:tcW w:w="9756" w:type="dxa"/>
            <w:gridSpan w:val="8"/>
          </w:tcPr>
          <w:p w:rsidR="00B9653B" w:rsidRPr="0022525F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«Подарки осени»</w:t>
            </w:r>
          </w:p>
        </w:tc>
      </w:tr>
      <w:tr w:rsidR="00B9653B" w:rsidTr="00B9653B">
        <w:trPr>
          <w:trHeight w:val="270"/>
        </w:trPr>
        <w:tc>
          <w:tcPr>
            <w:tcW w:w="9756" w:type="dxa"/>
            <w:gridSpan w:val="8"/>
          </w:tcPr>
          <w:p w:rsidR="00B9653B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«Праздник урожая»</w:t>
            </w:r>
          </w:p>
        </w:tc>
      </w:tr>
      <w:tr w:rsidR="00B9653B" w:rsidTr="00B9653B">
        <w:trPr>
          <w:trHeight w:val="270"/>
        </w:trPr>
        <w:tc>
          <w:tcPr>
            <w:tcW w:w="9756" w:type="dxa"/>
            <w:gridSpan w:val="8"/>
          </w:tcPr>
          <w:p w:rsidR="00B9653B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фотографий  «Семья,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 счастье»</w:t>
            </w:r>
          </w:p>
        </w:tc>
      </w:tr>
      <w:tr w:rsidR="00B9653B" w:rsidTr="00B9653B">
        <w:trPr>
          <w:trHeight w:val="285"/>
        </w:trPr>
        <w:tc>
          <w:tcPr>
            <w:tcW w:w="9756" w:type="dxa"/>
            <w:gridSpan w:val="8"/>
          </w:tcPr>
          <w:p w:rsidR="00B9653B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 «Кошкин дом»</w:t>
            </w:r>
          </w:p>
        </w:tc>
      </w:tr>
      <w:tr w:rsidR="00B9653B" w:rsidTr="00B9653B">
        <w:trPr>
          <w:trHeight w:val="255"/>
        </w:trPr>
        <w:tc>
          <w:tcPr>
            <w:tcW w:w="9756" w:type="dxa"/>
            <w:gridSpan w:val="8"/>
          </w:tcPr>
          <w:p w:rsidR="00B9653B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  «Подвижные игры с Бабой Ягой»</w:t>
            </w:r>
          </w:p>
        </w:tc>
      </w:tr>
      <w:tr w:rsidR="00B9653B" w:rsidTr="00B9653B">
        <w:trPr>
          <w:trHeight w:val="270"/>
        </w:trPr>
        <w:tc>
          <w:tcPr>
            <w:tcW w:w="9756" w:type="dxa"/>
            <w:gridSpan w:val="8"/>
          </w:tcPr>
          <w:p w:rsidR="00B9653B" w:rsidRDefault="00B9653B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«Ярмарка</w:t>
            </w:r>
            <w:r w:rsidR="00F00A79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экологического мастерства»</w:t>
            </w:r>
          </w:p>
        </w:tc>
      </w:tr>
      <w:tr w:rsidR="00B9653B" w:rsidTr="00F2128A">
        <w:trPr>
          <w:trHeight w:val="285"/>
        </w:trPr>
        <w:tc>
          <w:tcPr>
            <w:tcW w:w="9756" w:type="dxa"/>
            <w:gridSpan w:val="8"/>
          </w:tcPr>
          <w:p w:rsidR="00F2128A" w:rsidRDefault="00F00A79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Сказочная викторина</w:t>
            </w:r>
          </w:p>
        </w:tc>
      </w:tr>
      <w:tr w:rsidR="00F2128A" w:rsidTr="00B9653B">
        <w:trPr>
          <w:trHeight w:val="255"/>
        </w:trPr>
        <w:tc>
          <w:tcPr>
            <w:tcW w:w="9756" w:type="dxa"/>
            <w:gridSpan w:val="8"/>
          </w:tcPr>
          <w:p w:rsidR="00F2128A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досуг  «Зеленый уголок»</w:t>
            </w:r>
          </w:p>
        </w:tc>
      </w:tr>
      <w:tr w:rsidR="00B9653B" w:rsidTr="00F00A79">
        <w:trPr>
          <w:trHeight w:val="285"/>
        </w:trPr>
        <w:tc>
          <w:tcPr>
            <w:tcW w:w="9756" w:type="dxa"/>
            <w:gridSpan w:val="8"/>
          </w:tcPr>
          <w:p w:rsidR="00F00A79" w:rsidRDefault="00F00A79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«Я и мамочка моя»</w:t>
            </w:r>
          </w:p>
        </w:tc>
      </w:tr>
      <w:tr w:rsidR="00F00A79" w:rsidTr="00F00A79">
        <w:trPr>
          <w:trHeight w:val="255"/>
        </w:trPr>
        <w:tc>
          <w:tcPr>
            <w:tcW w:w="9756" w:type="dxa"/>
            <w:gridSpan w:val="8"/>
          </w:tcPr>
          <w:p w:rsidR="00F00A79" w:rsidRDefault="00F00A79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Дню матери  «Мы будем вечно прославлять, ту женщину чье имя  мать»</w:t>
            </w:r>
          </w:p>
        </w:tc>
      </w:tr>
      <w:tr w:rsidR="00F00A79" w:rsidTr="00F00A79">
        <w:trPr>
          <w:trHeight w:val="285"/>
        </w:trPr>
        <w:tc>
          <w:tcPr>
            <w:tcW w:w="9756" w:type="dxa"/>
            <w:gridSpan w:val="8"/>
          </w:tcPr>
          <w:p w:rsidR="00F00A79" w:rsidRDefault="00F00A79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Фотоконкурс   «Мамина нежность»</w:t>
            </w:r>
          </w:p>
        </w:tc>
      </w:tr>
      <w:tr w:rsidR="00F00A79" w:rsidTr="00F00A79">
        <w:trPr>
          <w:trHeight w:val="270"/>
        </w:trPr>
        <w:tc>
          <w:tcPr>
            <w:tcW w:w="9756" w:type="dxa"/>
            <w:gridSpan w:val="8"/>
          </w:tcPr>
          <w:p w:rsidR="00F00A79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</w:tc>
      </w:tr>
      <w:tr w:rsidR="00F00A79" w:rsidTr="00F00A79">
        <w:trPr>
          <w:trHeight w:val="240"/>
        </w:trPr>
        <w:tc>
          <w:tcPr>
            <w:tcW w:w="9756" w:type="dxa"/>
            <w:gridSpan w:val="8"/>
          </w:tcPr>
          <w:p w:rsidR="00F00A79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эстафета  «Маленькие чудеса»</w:t>
            </w:r>
          </w:p>
        </w:tc>
      </w:tr>
      <w:tr w:rsidR="00F00A79" w:rsidTr="00F00A79">
        <w:trPr>
          <w:trHeight w:val="285"/>
        </w:trPr>
        <w:tc>
          <w:tcPr>
            <w:tcW w:w="9756" w:type="dxa"/>
            <w:gridSpan w:val="8"/>
          </w:tcPr>
          <w:p w:rsidR="00F00A79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досуг   «Зимние гонки»</w:t>
            </w:r>
          </w:p>
          <w:p w:rsidR="00F2128A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Конкурс новогодних поделок  «Новогодняя книга для Деда  Мороза</w:t>
            </w:r>
          </w:p>
        </w:tc>
      </w:tr>
      <w:tr w:rsidR="00F00A79" w:rsidTr="00F2128A">
        <w:trPr>
          <w:trHeight w:val="285"/>
        </w:trPr>
        <w:tc>
          <w:tcPr>
            <w:tcW w:w="9756" w:type="dxa"/>
            <w:gridSpan w:val="8"/>
          </w:tcPr>
          <w:p w:rsidR="00F2128A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новогодних елок  «Новогодние чудеса»</w:t>
            </w:r>
          </w:p>
        </w:tc>
      </w:tr>
      <w:tr w:rsidR="00F2128A" w:rsidTr="00F2128A">
        <w:trPr>
          <w:trHeight w:val="255"/>
        </w:trPr>
        <w:tc>
          <w:tcPr>
            <w:tcW w:w="9756" w:type="dxa"/>
            <w:gridSpan w:val="8"/>
          </w:tcPr>
          <w:p w:rsidR="00F2128A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«Зимние забавы»</w:t>
            </w:r>
          </w:p>
        </w:tc>
      </w:tr>
      <w:tr w:rsidR="00F2128A" w:rsidTr="00F2128A">
        <w:trPr>
          <w:trHeight w:val="255"/>
        </w:trPr>
        <w:tc>
          <w:tcPr>
            <w:tcW w:w="9756" w:type="dxa"/>
            <w:gridSpan w:val="8"/>
          </w:tcPr>
          <w:p w:rsidR="00F2128A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елочкой:  «Чаепитие с Дедом Морозом и Снегурочкой»</w:t>
            </w:r>
          </w:p>
        </w:tc>
      </w:tr>
      <w:tr w:rsidR="00F2128A" w:rsidTr="00F2128A">
        <w:trPr>
          <w:trHeight w:val="270"/>
        </w:trPr>
        <w:tc>
          <w:tcPr>
            <w:tcW w:w="9756" w:type="dxa"/>
            <w:gridSpan w:val="8"/>
          </w:tcPr>
          <w:p w:rsidR="00F2128A" w:rsidRDefault="00F2128A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«Зимние забавы»</w:t>
            </w:r>
          </w:p>
        </w:tc>
      </w:tr>
      <w:tr w:rsidR="00F2128A" w:rsidTr="00F2128A">
        <w:trPr>
          <w:trHeight w:val="255"/>
        </w:trPr>
        <w:tc>
          <w:tcPr>
            <w:tcW w:w="9756" w:type="dxa"/>
            <w:gridSpan w:val="8"/>
          </w:tcPr>
          <w:p w:rsidR="00F2128A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«Зимняя эстафета»</w:t>
            </w:r>
          </w:p>
        </w:tc>
      </w:tr>
      <w:tr w:rsidR="00F2128A" w:rsidTr="00B84780">
        <w:trPr>
          <w:trHeight w:val="300"/>
        </w:trPr>
        <w:tc>
          <w:tcPr>
            <w:tcW w:w="9756" w:type="dxa"/>
            <w:gridSpan w:val="8"/>
          </w:tcPr>
          <w:p w:rsidR="00B84780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или  «Белый месяц»</w:t>
            </w:r>
          </w:p>
        </w:tc>
      </w:tr>
      <w:tr w:rsidR="00B84780" w:rsidTr="00B84780">
        <w:trPr>
          <w:trHeight w:val="240"/>
        </w:trPr>
        <w:tc>
          <w:tcPr>
            <w:tcW w:w="9756" w:type="dxa"/>
            <w:gridSpan w:val="8"/>
          </w:tcPr>
          <w:p w:rsidR="00B84780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светлый праздник»</w:t>
            </w:r>
          </w:p>
        </w:tc>
      </w:tr>
      <w:tr w:rsidR="00B84780" w:rsidTr="00B84780">
        <w:trPr>
          <w:trHeight w:val="255"/>
        </w:trPr>
        <w:tc>
          <w:tcPr>
            <w:tcW w:w="9756" w:type="dxa"/>
            <w:gridSpan w:val="8"/>
          </w:tcPr>
          <w:p w:rsidR="00B84780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 «Защитники Родины»</w:t>
            </w:r>
          </w:p>
        </w:tc>
      </w:tr>
      <w:tr w:rsidR="00B84780" w:rsidTr="00B84780">
        <w:trPr>
          <w:trHeight w:val="240"/>
        </w:trPr>
        <w:tc>
          <w:tcPr>
            <w:tcW w:w="9756" w:type="dxa"/>
            <w:gridSpan w:val="8"/>
          </w:tcPr>
          <w:p w:rsidR="00B84780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Вмести с папой мастерим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780" w:rsidTr="00B84780">
        <w:trPr>
          <w:trHeight w:val="285"/>
        </w:trPr>
        <w:tc>
          <w:tcPr>
            <w:tcW w:w="9756" w:type="dxa"/>
            <w:gridSpan w:val="8"/>
          </w:tcPr>
          <w:p w:rsidR="00B84780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 «День защитника Отечества»</w:t>
            </w:r>
          </w:p>
        </w:tc>
      </w:tr>
      <w:tr w:rsidR="00B84780" w:rsidTr="00B84780">
        <w:trPr>
          <w:trHeight w:val="255"/>
        </w:trPr>
        <w:tc>
          <w:tcPr>
            <w:tcW w:w="9756" w:type="dxa"/>
            <w:gridSpan w:val="8"/>
          </w:tcPr>
          <w:p w:rsidR="00B84780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 «Моя мамочка»</w:t>
            </w:r>
          </w:p>
        </w:tc>
      </w:tr>
      <w:tr w:rsidR="00B84780" w:rsidTr="00B84780">
        <w:trPr>
          <w:trHeight w:val="300"/>
        </w:trPr>
        <w:tc>
          <w:tcPr>
            <w:tcW w:w="9756" w:type="dxa"/>
            <w:gridSpan w:val="8"/>
          </w:tcPr>
          <w:p w:rsidR="00B84780" w:rsidRDefault="00EC7DED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стенгазет  «В</w:t>
            </w:r>
            <w:r w:rsidR="00B84780">
              <w:rPr>
                <w:rFonts w:ascii="Times New Roman" w:hAnsi="Times New Roman" w:cs="Times New Roman"/>
                <w:sz w:val="24"/>
                <w:szCs w:val="24"/>
              </w:rPr>
              <w:t>от, какая мамочка моя!»</w:t>
            </w:r>
          </w:p>
        </w:tc>
      </w:tr>
      <w:tr w:rsidR="00B84780" w:rsidTr="00B84780">
        <w:trPr>
          <w:trHeight w:val="270"/>
        </w:trPr>
        <w:tc>
          <w:tcPr>
            <w:tcW w:w="9756" w:type="dxa"/>
            <w:gridSpan w:val="8"/>
          </w:tcPr>
          <w:p w:rsidR="00B84780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Дню 8 марта</w:t>
            </w:r>
          </w:p>
        </w:tc>
      </w:tr>
      <w:tr w:rsidR="00B84780" w:rsidTr="00B84780">
        <w:trPr>
          <w:trHeight w:val="270"/>
        </w:trPr>
        <w:tc>
          <w:tcPr>
            <w:tcW w:w="9756" w:type="dxa"/>
            <w:gridSpan w:val="8"/>
          </w:tcPr>
          <w:p w:rsidR="00B84780" w:rsidRDefault="00B84780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</w:t>
            </w:r>
          </w:p>
        </w:tc>
      </w:tr>
      <w:tr w:rsidR="00B84780" w:rsidTr="000C2EA8">
        <w:trPr>
          <w:trHeight w:val="315"/>
        </w:trPr>
        <w:tc>
          <w:tcPr>
            <w:tcW w:w="9756" w:type="dxa"/>
            <w:gridSpan w:val="8"/>
          </w:tcPr>
          <w:p w:rsidR="000C2EA8" w:rsidRDefault="000C2EA8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«Космос глазами детей» </w:t>
            </w:r>
          </w:p>
        </w:tc>
      </w:tr>
      <w:tr w:rsidR="000C2EA8" w:rsidTr="000C2EA8">
        <w:trPr>
          <w:trHeight w:val="222"/>
        </w:trPr>
        <w:tc>
          <w:tcPr>
            <w:tcW w:w="9756" w:type="dxa"/>
            <w:gridSpan w:val="8"/>
          </w:tcPr>
          <w:p w:rsidR="000C2EA8" w:rsidRDefault="000C2EA8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 «День космонавтики»</w:t>
            </w:r>
          </w:p>
        </w:tc>
      </w:tr>
      <w:tr w:rsidR="000C2EA8" w:rsidTr="000C2EA8">
        <w:trPr>
          <w:trHeight w:val="237"/>
        </w:trPr>
        <w:tc>
          <w:tcPr>
            <w:tcW w:w="9756" w:type="dxa"/>
            <w:gridSpan w:val="8"/>
          </w:tcPr>
          <w:p w:rsidR="000C2EA8" w:rsidRDefault="00EC7DED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  «Я, правнук своего героя  ВОВ»</w:t>
            </w:r>
          </w:p>
        </w:tc>
      </w:tr>
      <w:tr w:rsidR="000C2EA8" w:rsidTr="000C2EA8">
        <w:trPr>
          <w:trHeight w:val="267"/>
        </w:trPr>
        <w:tc>
          <w:tcPr>
            <w:tcW w:w="9756" w:type="dxa"/>
            <w:gridSpan w:val="8"/>
          </w:tcPr>
          <w:p w:rsidR="000C2EA8" w:rsidRDefault="00EC7DED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 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помним мы гордимся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2EA8" w:rsidTr="00B84780">
        <w:trPr>
          <w:trHeight w:val="270"/>
        </w:trPr>
        <w:tc>
          <w:tcPr>
            <w:tcW w:w="9756" w:type="dxa"/>
            <w:gridSpan w:val="8"/>
          </w:tcPr>
          <w:p w:rsidR="000C2EA8" w:rsidRDefault="00EC7DED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 к 9 Мая</w:t>
            </w:r>
          </w:p>
        </w:tc>
      </w:tr>
      <w:tr w:rsidR="00B84780" w:rsidTr="00EC7DED">
        <w:trPr>
          <w:trHeight w:val="285"/>
        </w:trPr>
        <w:tc>
          <w:tcPr>
            <w:tcW w:w="9756" w:type="dxa"/>
            <w:gridSpan w:val="8"/>
          </w:tcPr>
          <w:p w:rsidR="00EC7DED" w:rsidRDefault="00EC7DED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  <w:tr w:rsidR="00EC7DED" w:rsidTr="00EC7DED">
        <w:trPr>
          <w:trHeight w:val="267"/>
        </w:trPr>
        <w:tc>
          <w:tcPr>
            <w:tcW w:w="9756" w:type="dxa"/>
            <w:gridSpan w:val="8"/>
          </w:tcPr>
          <w:p w:rsidR="00EC7DED" w:rsidRDefault="00EC7DED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 «День детства»</w:t>
            </w:r>
          </w:p>
        </w:tc>
      </w:tr>
      <w:tr w:rsidR="00EC7DED" w:rsidTr="007D73D1">
        <w:trPr>
          <w:trHeight w:val="270"/>
        </w:trPr>
        <w:tc>
          <w:tcPr>
            <w:tcW w:w="9756" w:type="dxa"/>
            <w:gridSpan w:val="8"/>
          </w:tcPr>
          <w:p w:rsidR="00EC7DED" w:rsidRDefault="00EC7DED" w:rsidP="0022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«Нет в мире краше – Родины нашей!»</w:t>
            </w:r>
          </w:p>
        </w:tc>
      </w:tr>
    </w:tbl>
    <w:p w:rsidR="005B5737" w:rsidRPr="00F84634" w:rsidRDefault="005B5737" w:rsidP="005B573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B5737" w:rsidRPr="00F8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4EE"/>
    <w:multiLevelType w:val="hybridMultilevel"/>
    <w:tmpl w:val="7390D478"/>
    <w:lvl w:ilvl="0" w:tplc="8F180FFC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A2F510A"/>
    <w:multiLevelType w:val="hybridMultilevel"/>
    <w:tmpl w:val="0B7E2C06"/>
    <w:lvl w:ilvl="0" w:tplc="A4E8D94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FA9"/>
    <w:multiLevelType w:val="hybridMultilevel"/>
    <w:tmpl w:val="942036E6"/>
    <w:lvl w:ilvl="0" w:tplc="98520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A2367D7"/>
    <w:multiLevelType w:val="hybridMultilevel"/>
    <w:tmpl w:val="775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26"/>
    <w:rsid w:val="000077B9"/>
    <w:rsid w:val="00092232"/>
    <w:rsid w:val="000C2EA8"/>
    <w:rsid w:val="00133C95"/>
    <w:rsid w:val="00170262"/>
    <w:rsid w:val="001971EC"/>
    <w:rsid w:val="0022525F"/>
    <w:rsid w:val="00294B34"/>
    <w:rsid w:val="003A658C"/>
    <w:rsid w:val="003A7859"/>
    <w:rsid w:val="00421F90"/>
    <w:rsid w:val="004C37A2"/>
    <w:rsid w:val="00500D57"/>
    <w:rsid w:val="00596709"/>
    <w:rsid w:val="005B5737"/>
    <w:rsid w:val="00663233"/>
    <w:rsid w:val="006F4E35"/>
    <w:rsid w:val="0099730F"/>
    <w:rsid w:val="00A33636"/>
    <w:rsid w:val="00A62256"/>
    <w:rsid w:val="00AA1437"/>
    <w:rsid w:val="00B84780"/>
    <w:rsid w:val="00B9653B"/>
    <w:rsid w:val="00BA7D16"/>
    <w:rsid w:val="00C26154"/>
    <w:rsid w:val="00C954DF"/>
    <w:rsid w:val="00E42497"/>
    <w:rsid w:val="00EC7DED"/>
    <w:rsid w:val="00F00A79"/>
    <w:rsid w:val="00F05726"/>
    <w:rsid w:val="00F2128A"/>
    <w:rsid w:val="00F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0F"/>
    <w:pPr>
      <w:ind w:left="720"/>
      <w:contextualSpacing/>
    </w:pPr>
  </w:style>
  <w:style w:type="table" w:styleId="a4">
    <w:name w:val="Table Grid"/>
    <w:basedOn w:val="a1"/>
    <w:uiPriority w:val="59"/>
    <w:rsid w:val="005B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0F"/>
    <w:pPr>
      <w:ind w:left="720"/>
      <w:contextualSpacing/>
    </w:pPr>
  </w:style>
  <w:style w:type="table" w:styleId="a4">
    <w:name w:val="Table Grid"/>
    <w:basedOn w:val="a1"/>
    <w:uiPriority w:val="59"/>
    <w:rsid w:val="005B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2022-11-10T08:35:00Z</dcterms:created>
  <dcterms:modified xsi:type="dcterms:W3CDTF">2022-11-10T08:35:00Z</dcterms:modified>
</cp:coreProperties>
</file>